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440" w:rsidRPr="00F00DD8" w:rsidRDefault="003D0440" w:rsidP="00A701FB">
      <w:pPr>
        <w:spacing w:after="0"/>
        <w:rPr>
          <w:b/>
        </w:rPr>
      </w:pPr>
      <w:r w:rsidRPr="00F00DD8">
        <w:rPr>
          <w:b/>
        </w:rPr>
        <w:t xml:space="preserve">Centar za pomoć u kući </w:t>
      </w:r>
      <w:proofErr w:type="spellStart"/>
      <w:r w:rsidRPr="00F00DD8">
        <w:rPr>
          <w:b/>
        </w:rPr>
        <w:t>Otočac</w:t>
      </w:r>
      <w:r w:rsidR="00A701FB" w:rsidRPr="00F00DD8">
        <w:rPr>
          <w:b/>
        </w:rPr>
        <w:t>Br</w:t>
      </w:r>
      <w:proofErr w:type="spellEnd"/>
      <w:r w:rsidR="00A701FB" w:rsidRPr="00F00DD8">
        <w:rPr>
          <w:b/>
        </w:rPr>
        <w:t xml:space="preserve"> RKP-a 48576</w:t>
      </w:r>
    </w:p>
    <w:p w:rsidR="003D0440" w:rsidRPr="00F00DD8" w:rsidRDefault="003D0440" w:rsidP="00A701FB">
      <w:pPr>
        <w:spacing w:after="0"/>
        <w:rPr>
          <w:b/>
        </w:rPr>
      </w:pPr>
      <w:r w:rsidRPr="00F00DD8">
        <w:rPr>
          <w:b/>
        </w:rPr>
        <w:t>Trg Dr. Franje Tuđmana 4</w:t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  <w:t>Matični broj: 04211189</w:t>
      </w:r>
    </w:p>
    <w:p w:rsidR="00A701FB" w:rsidRPr="00F00DD8" w:rsidRDefault="003D0440" w:rsidP="00A701FB">
      <w:pPr>
        <w:spacing w:after="0"/>
        <w:rPr>
          <w:b/>
        </w:rPr>
      </w:pPr>
      <w:r w:rsidRPr="00F00DD8">
        <w:rPr>
          <w:b/>
        </w:rPr>
        <w:t>53220 Otočac</w:t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</w:r>
      <w:r w:rsidR="00A701FB" w:rsidRPr="00F00DD8">
        <w:rPr>
          <w:b/>
        </w:rPr>
        <w:tab/>
        <w:t>OIB:19080692772</w:t>
      </w:r>
    </w:p>
    <w:p w:rsidR="00F00DD8" w:rsidRPr="00F00DD8" w:rsidRDefault="00F00DD8" w:rsidP="00F00DD8">
      <w:pPr>
        <w:spacing w:after="0"/>
        <w:rPr>
          <w:b/>
        </w:rPr>
      </w:pPr>
      <w:r w:rsidRPr="00F00DD8">
        <w:rPr>
          <w:b/>
        </w:rPr>
        <w:t>Razina :21</w:t>
      </w:r>
    </w:p>
    <w:p w:rsidR="00A701FB" w:rsidRPr="00E61484" w:rsidRDefault="00A701FB" w:rsidP="00E61484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0DD8">
        <w:rPr>
          <w:b/>
        </w:rPr>
        <w:t>Šifra djelatnosti:</w:t>
      </w:r>
      <w:r w:rsidR="00F00DD8" w:rsidRPr="00F00DD8">
        <w:rPr>
          <w:b/>
        </w:rPr>
        <w:t>8810</w:t>
      </w:r>
    </w:p>
    <w:p w:rsidR="00F00DD8" w:rsidRDefault="00F00DD8" w:rsidP="003D0440"/>
    <w:p w:rsidR="003D0440" w:rsidRPr="00EE4C03" w:rsidRDefault="003D0440" w:rsidP="003D0440">
      <w:pPr>
        <w:rPr>
          <w:b/>
          <w:sz w:val="24"/>
          <w:szCs w:val="24"/>
        </w:rPr>
      </w:pPr>
      <w:r>
        <w:tab/>
      </w:r>
      <w:r>
        <w:tab/>
      </w:r>
      <w:r w:rsidRPr="00EE4C03">
        <w:rPr>
          <w:b/>
          <w:sz w:val="24"/>
          <w:szCs w:val="24"/>
        </w:rPr>
        <w:t>BILJEŠKA UZ FINANCIJSKI IZVJEŠTAJ ZA RAZDOBLJE</w:t>
      </w:r>
    </w:p>
    <w:p w:rsidR="003D0440" w:rsidRPr="00EE4C03" w:rsidRDefault="003D0440" w:rsidP="003D0440">
      <w:pPr>
        <w:rPr>
          <w:b/>
          <w:sz w:val="24"/>
          <w:szCs w:val="24"/>
        </w:rPr>
      </w:pPr>
      <w:r w:rsidRPr="00EE4C03">
        <w:rPr>
          <w:b/>
          <w:sz w:val="24"/>
          <w:szCs w:val="24"/>
        </w:rPr>
        <w:tab/>
      </w:r>
      <w:r w:rsidRPr="00EE4C03">
        <w:rPr>
          <w:b/>
          <w:sz w:val="24"/>
          <w:szCs w:val="24"/>
        </w:rPr>
        <w:tab/>
      </w:r>
      <w:r w:rsidRPr="00EE4C03">
        <w:rPr>
          <w:b/>
          <w:sz w:val="24"/>
          <w:szCs w:val="24"/>
        </w:rPr>
        <w:tab/>
      </w:r>
      <w:r w:rsidR="00CD54E5">
        <w:rPr>
          <w:b/>
          <w:sz w:val="24"/>
          <w:szCs w:val="24"/>
        </w:rPr>
        <w:t>OD 01.01.20</w:t>
      </w:r>
      <w:r w:rsidR="00AD7B3C">
        <w:rPr>
          <w:b/>
          <w:sz w:val="24"/>
          <w:szCs w:val="24"/>
        </w:rPr>
        <w:t>2</w:t>
      </w:r>
      <w:r w:rsidR="00005934">
        <w:rPr>
          <w:b/>
          <w:sz w:val="24"/>
          <w:szCs w:val="24"/>
        </w:rPr>
        <w:t>1</w:t>
      </w:r>
      <w:r w:rsidR="00CD54E5">
        <w:rPr>
          <w:b/>
          <w:sz w:val="24"/>
          <w:szCs w:val="24"/>
        </w:rPr>
        <w:t>-31.12.20</w:t>
      </w:r>
      <w:r w:rsidR="00AD7B3C">
        <w:rPr>
          <w:b/>
          <w:sz w:val="24"/>
          <w:szCs w:val="24"/>
        </w:rPr>
        <w:t>2</w:t>
      </w:r>
      <w:r w:rsidR="00005934">
        <w:rPr>
          <w:b/>
          <w:sz w:val="24"/>
          <w:szCs w:val="24"/>
        </w:rPr>
        <w:t>4</w:t>
      </w:r>
      <w:r w:rsidRPr="00EE4C03">
        <w:rPr>
          <w:b/>
          <w:sz w:val="24"/>
          <w:szCs w:val="24"/>
        </w:rPr>
        <w:t>. GODINE</w:t>
      </w:r>
    </w:p>
    <w:p w:rsidR="003D0440" w:rsidRPr="00EE4C03" w:rsidRDefault="003D0440" w:rsidP="003D0440">
      <w:pPr>
        <w:rPr>
          <w:b/>
          <w:sz w:val="24"/>
          <w:szCs w:val="24"/>
        </w:rPr>
      </w:pPr>
    </w:p>
    <w:p w:rsidR="003D0440" w:rsidRDefault="003D0440" w:rsidP="003D0440">
      <w:r>
        <w:t>Centar za pomoć u kuci financira se iz Proračuna Grada Otočca, Ministarstva socijalne politike i mladih, te participacije korisnika. Temeljem Ugovora o pružanju socijalne pomoći između Ministarstva socijalne politike i mladih Zagreb (KLASA:550-01/14-03/83, URBROJ:519-05-2-1/3-14-2 od 05.svibnja 2014. godine na području grada Otočca uspješno se provodi program pružanja usluga pomoći u kući.</w:t>
      </w:r>
    </w:p>
    <w:p w:rsidR="00F00DD8" w:rsidRDefault="00F00DD8" w:rsidP="003D0440"/>
    <w:p w:rsidR="003D0440" w:rsidRPr="00F00DD8" w:rsidRDefault="00F00DD8" w:rsidP="003D0440">
      <w:pPr>
        <w:rPr>
          <w:b/>
        </w:rPr>
      </w:pPr>
      <w:r w:rsidRPr="00F00DD8">
        <w:rPr>
          <w:b/>
        </w:rPr>
        <w:t>Bilješka uz Izvještaj o prihodima i rashodima, primicima i izdacima ( Obrazac: PR-RAS)</w:t>
      </w:r>
    </w:p>
    <w:p w:rsidR="003D0440" w:rsidRPr="00A7368A" w:rsidRDefault="00A701FB" w:rsidP="003D0440">
      <w:pPr>
        <w:rPr>
          <w:b/>
        </w:rPr>
      </w:pPr>
      <w:r>
        <w:rPr>
          <w:b/>
        </w:rPr>
        <w:t>PRIH</w:t>
      </w:r>
      <w:r w:rsidR="003D0440">
        <w:rPr>
          <w:b/>
        </w:rPr>
        <w:t>ODI:</w:t>
      </w:r>
    </w:p>
    <w:p w:rsidR="003D0440" w:rsidRPr="00F41513" w:rsidRDefault="00CD54E5" w:rsidP="003D0440">
      <w:r>
        <w:t>U razdoblju od 01.01</w:t>
      </w:r>
      <w:r w:rsidR="00AD7B3C">
        <w:t>.202</w:t>
      </w:r>
      <w:r w:rsidR="00005934">
        <w:t>4</w:t>
      </w:r>
      <w:r>
        <w:t>-31.12.20</w:t>
      </w:r>
      <w:r w:rsidR="00AD7B3C">
        <w:t>2</w:t>
      </w:r>
      <w:r w:rsidR="00005934">
        <w:t>4</w:t>
      </w:r>
      <w:r w:rsidR="003D0440" w:rsidRPr="00F41513">
        <w:t xml:space="preserve"> godine prihodi su ostvareni u iznosu od </w:t>
      </w:r>
      <w:r w:rsidR="00954D54">
        <w:t>7</w:t>
      </w:r>
      <w:r w:rsidR="00005934">
        <w:t>3.757,62</w:t>
      </w:r>
      <w:r w:rsidR="00954D54">
        <w:t xml:space="preserve"> </w:t>
      </w:r>
      <w:r w:rsidR="00954D54">
        <w:rPr>
          <w:rFonts w:cstheme="minorHAnsi"/>
        </w:rPr>
        <w:t xml:space="preserve">€ </w:t>
      </w:r>
      <w:r w:rsidR="003D0440" w:rsidRPr="00F41513">
        <w:t>što</w:t>
      </w:r>
      <w:r w:rsidR="0029117A">
        <w:t xml:space="preserve"> je</w:t>
      </w:r>
      <w:r w:rsidR="003D0440" w:rsidRPr="00F41513">
        <w:t xml:space="preserve"> prikazano na izvještaju PR-RAS </w:t>
      </w:r>
      <w:r w:rsidR="00F46930">
        <w:t xml:space="preserve">šifra(6) </w:t>
      </w:r>
      <w:r w:rsidR="003D0440" w:rsidRPr="00F41513">
        <w:t xml:space="preserve">i rashodi u iznosu od </w:t>
      </w:r>
      <w:r w:rsidR="00954D54">
        <w:t xml:space="preserve"> </w:t>
      </w:r>
      <w:r w:rsidR="00005934">
        <w:t xml:space="preserve">67.044,64 </w:t>
      </w:r>
      <w:r w:rsidR="00954D54">
        <w:rPr>
          <w:rFonts w:cstheme="minorHAnsi"/>
        </w:rPr>
        <w:t>€</w:t>
      </w:r>
      <w:r w:rsidR="00954D54">
        <w:t xml:space="preserve"> što </w:t>
      </w:r>
      <w:r w:rsidR="003D0440" w:rsidRPr="00F41513">
        <w:t xml:space="preserve">je prikazano na izvještaju PR-RAS </w:t>
      </w:r>
      <w:r w:rsidR="00F46930">
        <w:t>šifra (3)</w:t>
      </w:r>
    </w:p>
    <w:p w:rsidR="003D0440" w:rsidRPr="00F41513" w:rsidRDefault="00494B5D" w:rsidP="003D0440">
      <w:r>
        <w:t>Š</w:t>
      </w:r>
      <w:r w:rsidR="0072465D">
        <w:t>ifra</w:t>
      </w:r>
      <w:r>
        <w:t>(</w:t>
      </w:r>
      <w:r w:rsidR="0072465D">
        <w:t>63</w:t>
      </w:r>
      <w:r>
        <w:t>)</w:t>
      </w:r>
      <w:r w:rsidR="003D0440" w:rsidRPr="00F41513">
        <w:t xml:space="preserve"> iznos od </w:t>
      </w:r>
      <w:r w:rsidR="00954D54">
        <w:t>2</w:t>
      </w:r>
      <w:r w:rsidR="00005934">
        <w:t>1.038,20</w:t>
      </w:r>
      <w:r w:rsidR="00954D54">
        <w:t xml:space="preserve"> </w:t>
      </w:r>
      <w:r w:rsidR="00954D54">
        <w:rPr>
          <w:rFonts w:cstheme="minorHAnsi"/>
        </w:rPr>
        <w:t xml:space="preserve">€ </w:t>
      </w:r>
      <w:r w:rsidR="003D0440" w:rsidRPr="00F41513">
        <w:t>su prihodi od Ministarstva socijalne politike i mladih</w:t>
      </w:r>
    </w:p>
    <w:p w:rsidR="003D0440" w:rsidRDefault="00494B5D" w:rsidP="003D0440">
      <w:r>
        <w:t>Š</w:t>
      </w:r>
      <w:r w:rsidR="0072465D">
        <w:t>ifra</w:t>
      </w:r>
      <w:r>
        <w:t>(</w:t>
      </w:r>
      <w:r w:rsidR="0072465D">
        <w:t>67</w:t>
      </w:r>
      <w:r>
        <w:t>)</w:t>
      </w:r>
      <w:r w:rsidR="003D0440" w:rsidRPr="00F41513">
        <w:t xml:space="preserve"> iznos od </w:t>
      </w:r>
      <w:r w:rsidR="00005934">
        <w:t>50.398,17</w:t>
      </w:r>
      <w:r w:rsidR="00954D54">
        <w:t xml:space="preserve"> </w:t>
      </w:r>
      <w:r w:rsidR="00954D54">
        <w:rPr>
          <w:rFonts w:cstheme="minorHAnsi"/>
        </w:rPr>
        <w:t>€</w:t>
      </w:r>
      <w:r w:rsidR="003D0440" w:rsidRPr="00F41513">
        <w:t xml:space="preserve"> su prihodi od proračuna Grada Otočca.</w:t>
      </w:r>
    </w:p>
    <w:p w:rsidR="00716EBF" w:rsidRDefault="0072465D" w:rsidP="003D0440">
      <w:r>
        <w:t>Šifra</w:t>
      </w:r>
      <w:r w:rsidR="00494B5D">
        <w:t>(</w:t>
      </w:r>
      <w:r w:rsidR="00716EBF">
        <w:t>65</w:t>
      </w:r>
      <w:r w:rsidR="00494B5D">
        <w:t>)</w:t>
      </w:r>
      <w:r w:rsidR="00716EBF">
        <w:t xml:space="preserve"> iznos od </w:t>
      </w:r>
      <w:r w:rsidR="00954D54">
        <w:t xml:space="preserve"> </w:t>
      </w:r>
      <w:r w:rsidR="00005934">
        <w:t>2.321,25</w:t>
      </w:r>
      <w:r w:rsidR="00954D54">
        <w:rPr>
          <w:rFonts w:cstheme="minorHAnsi"/>
        </w:rPr>
        <w:t>€</w:t>
      </w:r>
      <w:r w:rsidR="00716EBF">
        <w:t>su prihodi od pružanja usluga -obavljanje kućanskih poslova</w:t>
      </w:r>
    </w:p>
    <w:p w:rsidR="003D0440" w:rsidRDefault="003D0440" w:rsidP="003D0440">
      <w:pPr>
        <w:rPr>
          <w:b/>
        </w:rPr>
      </w:pPr>
      <w:r w:rsidRPr="00BB275B">
        <w:rPr>
          <w:b/>
        </w:rPr>
        <w:t>RASHODI</w:t>
      </w:r>
      <w:r>
        <w:rPr>
          <w:b/>
        </w:rPr>
        <w:t>:</w:t>
      </w:r>
    </w:p>
    <w:p w:rsidR="003D0440" w:rsidRPr="00F41513" w:rsidRDefault="003D0440" w:rsidP="003D0440">
      <w:r w:rsidRPr="00F41513">
        <w:t>Rashodi se odnose na plaće zaposlenih, materijalne i financijske rashode.</w:t>
      </w:r>
    </w:p>
    <w:p w:rsidR="003D0440" w:rsidRPr="00F41513" w:rsidRDefault="00BC0F7B" w:rsidP="003D0440">
      <w:r>
        <w:t xml:space="preserve">Rashod za zaposlenike  </w:t>
      </w:r>
      <w:r w:rsidR="007149FB">
        <w:t>šifra(31)</w:t>
      </w:r>
      <w:r w:rsidR="00954D54">
        <w:t>5</w:t>
      </w:r>
      <w:r w:rsidR="00005934">
        <w:t>7.172,34</w:t>
      </w:r>
      <w:r w:rsidR="00954D54">
        <w:t xml:space="preserve"> </w:t>
      </w:r>
      <w:r w:rsidR="00954D54">
        <w:rPr>
          <w:rFonts w:cstheme="minorHAnsi"/>
        </w:rPr>
        <w:t>€</w:t>
      </w:r>
    </w:p>
    <w:p w:rsidR="003D0440" w:rsidRPr="00F41513" w:rsidRDefault="003D0440" w:rsidP="003D0440">
      <w:r w:rsidRPr="00F41513">
        <w:t>Materijalni rashodi</w:t>
      </w:r>
      <w:r w:rsidR="00017F15">
        <w:t xml:space="preserve"> </w:t>
      </w:r>
      <w:r w:rsidR="007149FB">
        <w:t>šifra</w:t>
      </w:r>
      <w:r w:rsidR="000F3C6D">
        <w:t xml:space="preserve">(32)   </w:t>
      </w:r>
      <w:r w:rsidR="00005934">
        <w:t>9.642,46</w:t>
      </w:r>
      <w:r w:rsidR="00954D54">
        <w:t xml:space="preserve"> </w:t>
      </w:r>
      <w:r w:rsidR="00954D54">
        <w:rPr>
          <w:rFonts w:cstheme="minorHAnsi"/>
        </w:rPr>
        <w:t>€</w:t>
      </w:r>
    </w:p>
    <w:p w:rsidR="003D0440" w:rsidRDefault="00C15A24" w:rsidP="003D0440">
      <w:r>
        <w:t>Financijski rashodi</w:t>
      </w:r>
      <w:r w:rsidR="00017F15">
        <w:t xml:space="preserve"> </w:t>
      </w:r>
      <w:r w:rsidR="00D83869">
        <w:t>šifra(34)</w:t>
      </w:r>
      <w:r w:rsidR="00005934">
        <w:t xml:space="preserve"> 229,84</w:t>
      </w:r>
      <w:r w:rsidR="00954D54">
        <w:t xml:space="preserve"> </w:t>
      </w:r>
      <w:r w:rsidR="00954D54">
        <w:rPr>
          <w:rFonts w:cstheme="minorHAnsi"/>
        </w:rPr>
        <w:t>€</w:t>
      </w:r>
    </w:p>
    <w:p w:rsidR="00BC0F7B" w:rsidRPr="00F41513" w:rsidRDefault="00BC0F7B" w:rsidP="003D0440">
      <w:r>
        <w:t>Ukupni prihodi i primici od 01.01.202</w:t>
      </w:r>
      <w:r w:rsidR="00005934">
        <w:t>4</w:t>
      </w:r>
      <w:r>
        <w:t>-31.12.202</w:t>
      </w:r>
      <w:r w:rsidR="00005934">
        <w:t>4</w:t>
      </w:r>
      <w:r>
        <w:t xml:space="preserve">.g iznose </w:t>
      </w:r>
      <w:r w:rsidR="00954D54">
        <w:t>7</w:t>
      </w:r>
      <w:r w:rsidR="00005934">
        <w:t>3.757,62</w:t>
      </w:r>
      <w:r w:rsidR="00954D54">
        <w:t xml:space="preserve"> </w:t>
      </w:r>
      <w:r w:rsidR="00954D54">
        <w:rPr>
          <w:rFonts w:cstheme="minorHAnsi"/>
        </w:rPr>
        <w:t>€</w:t>
      </w:r>
      <w:r w:rsidR="00017F15">
        <w:rPr>
          <w:rFonts w:cstheme="minorHAnsi"/>
        </w:rPr>
        <w:t xml:space="preserve"> </w:t>
      </w:r>
      <w:r w:rsidR="00D83869">
        <w:t>šifra</w:t>
      </w:r>
      <w:r>
        <w:t>(</w:t>
      </w:r>
      <w:r w:rsidR="000C5A7C">
        <w:t>X067</w:t>
      </w:r>
      <w:r>
        <w:t>)</w:t>
      </w:r>
      <w:r w:rsidR="007C2139">
        <w:t xml:space="preserve">, a ukupni rashodi i izdaci iznose </w:t>
      </w:r>
      <w:r w:rsidR="00954D54">
        <w:t>6</w:t>
      </w:r>
      <w:r w:rsidR="00005934">
        <w:t>7.044,64</w:t>
      </w:r>
      <w:r w:rsidR="00954D54">
        <w:t xml:space="preserve"> </w:t>
      </w:r>
      <w:r w:rsidR="00954D54">
        <w:rPr>
          <w:rFonts w:cstheme="minorHAnsi"/>
        </w:rPr>
        <w:t>€</w:t>
      </w:r>
      <w:r w:rsidR="000C5A7C">
        <w:t>šifra</w:t>
      </w:r>
      <w:r w:rsidR="007C2139">
        <w:t xml:space="preserve"> (</w:t>
      </w:r>
      <w:r w:rsidR="000C5A7C">
        <w:t>Y034</w:t>
      </w:r>
      <w:r w:rsidR="007C2139">
        <w:t xml:space="preserve">) iz čega proizlazi </w:t>
      </w:r>
      <w:r w:rsidR="00954D54">
        <w:t>višak</w:t>
      </w:r>
      <w:r w:rsidR="007C2139">
        <w:t xml:space="preserve"> prihoda i primitaka u iznosu od </w:t>
      </w:r>
      <w:r w:rsidR="00005934">
        <w:t xml:space="preserve">6.712,98 </w:t>
      </w:r>
      <w:r w:rsidR="00954D54">
        <w:rPr>
          <w:rFonts w:cstheme="minorHAnsi"/>
        </w:rPr>
        <w:t>€</w:t>
      </w:r>
      <w:r w:rsidR="000C5A7C">
        <w:t>šifra</w:t>
      </w:r>
      <w:r w:rsidR="007C2139">
        <w:t xml:space="preserve"> (</w:t>
      </w:r>
      <w:r w:rsidR="000C5A7C">
        <w:t>Y004</w:t>
      </w:r>
      <w:r w:rsidR="007C2139">
        <w:t>)</w:t>
      </w:r>
    </w:p>
    <w:p w:rsidR="00922951" w:rsidRPr="00922951" w:rsidRDefault="003D0440" w:rsidP="003D0440">
      <w:r w:rsidRPr="00F41513">
        <w:t>U tom razdoblju u Centru za pomoć u kući Otočac radil</w:t>
      </w:r>
      <w:r w:rsidR="007C2139">
        <w:t>a</w:t>
      </w:r>
      <w:r w:rsidRPr="00F41513">
        <w:t xml:space="preserve"> su 3 zaposlenika</w:t>
      </w:r>
    </w:p>
    <w:p w:rsidR="003D0440" w:rsidRDefault="003D0440" w:rsidP="003D0440">
      <w:pPr>
        <w:rPr>
          <w:b/>
        </w:rPr>
      </w:pPr>
      <w:r>
        <w:rPr>
          <w:b/>
        </w:rPr>
        <w:t>Bilješke uz I</w:t>
      </w:r>
      <w:r w:rsidRPr="0052765E">
        <w:rPr>
          <w:b/>
        </w:rPr>
        <w:t>zvještaj o obvezama</w:t>
      </w:r>
      <w:r>
        <w:rPr>
          <w:b/>
        </w:rPr>
        <w:t xml:space="preserve"> (Obrazac: Obveze)</w:t>
      </w:r>
    </w:p>
    <w:p w:rsidR="003D0440" w:rsidRDefault="000C5A7C" w:rsidP="003D0440">
      <w:r>
        <w:t>Šifra V001</w:t>
      </w:r>
      <w:r w:rsidR="003D0440">
        <w:t xml:space="preserve"> Stanje obveza na početku izvještajnog razdoblja iznosi </w:t>
      </w:r>
      <w:r w:rsidR="00017F15">
        <w:t xml:space="preserve"> 4.</w:t>
      </w:r>
      <w:r w:rsidR="00005934">
        <w:t>003,76</w:t>
      </w:r>
      <w:r w:rsidR="006614E6">
        <w:rPr>
          <w:rFonts w:cstheme="minorHAnsi"/>
        </w:rPr>
        <w:t>€</w:t>
      </w:r>
    </w:p>
    <w:p w:rsidR="003D0440" w:rsidRDefault="006E5119" w:rsidP="003D0440">
      <w:r>
        <w:t>Šifra V002</w:t>
      </w:r>
      <w:r w:rsidR="003D0440">
        <w:t xml:space="preserve">  Povećanje obveza u izvještajnom razdoblju iznosi </w:t>
      </w:r>
      <w:r w:rsidR="00005934">
        <w:t>67.355,32</w:t>
      </w:r>
      <w:r w:rsidR="006614E6">
        <w:rPr>
          <w:rFonts w:cstheme="minorHAnsi"/>
        </w:rPr>
        <w:t>€</w:t>
      </w:r>
      <w:r w:rsidR="003D0440">
        <w:t xml:space="preserve"> a odnosi se na plaće i </w:t>
      </w:r>
      <w:r w:rsidR="008C048E">
        <w:t>o</w:t>
      </w:r>
      <w:r w:rsidR="003D0440">
        <w:t>stala materijalna prava zaposlenika.</w:t>
      </w:r>
    </w:p>
    <w:p w:rsidR="003D0440" w:rsidRDefault="006E5119" w:rsidP="003D0440">
      <w:r>
        <w:lastRenderedPageBreak/>
        <w:t>Šifra V004</w:t>
      </w:r>
      <w:r w:rsidR="003D0440">
        <w:t xml:space="preserve">  Podmirenje obveze u izvještajnom razdoblju u iznosu</w:t>
      </w:r>
      <w:r w:rsidR="00017F15">
        <w:t xml:space="preserve"> </w:t>
      </w:r>
      <w:r w:rsidR="00005934">
        <w:t>67.145,24</w:t>
      </w:r>
      <w:r w:rsidR="00017F15">
        <w:t xml:space="preserve"> </w:t>
      </w:r>
      <w:r w:rsidR="006614E6">
        <w:rPr>
          <w:rFonts w:cstheme="minorHAnsi"/>
        </w:rPr>
        <w:t>€</w:t>
      </w:r>
      <w:r w:rsidR="003D0440">
        <w:t>obuhvaća samo obveze koje su podmirene u razdoblju od 01. siječnja do 31. prosinca i ne uključuje obveze za prosinac, plaće u siječnju slijedeće godine.</w:t>
      </w:r>
    </w:p>
    <w:p w:rsidR="003D0440" w:rsidRPr="00F00DD8" w:rsidRDefault="006E5119" w:rsidP="003D0440">
      <w:r>
        <w:t>šifraV006</w:t>
      </w:r>
      <w:r w:rsidR="003D0440">
        <w:t xml:space="preserve"> Stanje obveza na kraju izvještajnog razdoblja iznosi </w:t>
      </w:r>
      <w:r w:rsidR="006614E6">
        <w:t>4.</w:t>
      </w:r>
      <w:r w:rsidR="00005934">
        <w:t>213,84</w:t>
      </w:r>
      <w:r w:rsidR="006614E6">
        <w:rPr>
          <w:rFonts w:cstheme="minorHAnsi"/>
        </w:rPr>
        <w:t>€</w:t>
      </w:r>
      <w:r w:rsidR="003D0440">
        <w:t xml:space="preserve"> i svrstane su u nedospjele obveze rashoda poslovanja.</w:t>
      </w:r>
      <w:r w:rsidR="00A701FB">
        <w:t xml:space="preserve"> Navedene obveze se odnose na </w:t>
      </w:r>
      <w:r w:rsidR="003D0440">
        <w:t xml:space="preserve"> račune dobavljača </w:t>
      </w:r>
      <w:r w:rsidR="005A5DF3">
        <w:t>za materijalne rashode</w:t>
      </w:r>
      <w:r w:rsidR="00017F15">
        <w:t xml:space="preserve"> </w:t>
      </w:r>
      <w:r w:rsidR="00791201">
        <w:t>s datumom  31. prosinca 20</w:t>
      </w:r>
      <w:r w:rsidR="00166F39">
        <w:t>2</w:t>
      </w:r>
      <w:r w:rsidR="00005934">
        <w:t>4</w:t>
      </w:r>
      <w:r w:rsidR="003D0440">
        <w:t>. godine ,</w:t>
      </w:r>
      <w:r w:rsidR="00166F39">
        <w:t>i</w:t>
      </w:r>
      <w:r w:rsidR="003D0440">
        <w:t xml:space="preserve"> na plaće zaposlenika.</w:t>
      </w:r>
    </w:p>
    <w:p w:rsidR="00F00DD8" w:rsidRPr="0052765E" w:rsidRDefault="00F00DD8" w:rsidP="003D0440"/>
    <w:p w:rsidR="003D0440" w:rsidRDefault="003D0440" w:rsidP="003D0440">
      <w:pPr>
        <w:rPr>
          <w:b/>
        </w:rPr>
      </w:pPr>
      <w:r>
        <w:rPr>
          <w:b/>
        </w:rPr>
        <w:t>Bilješke uz I</w:t>
      </w:r>
      <w:r w:rsidRPr="0052765E">
        <w:rPr>
          <w:b/>
        </w:rPr>
        <w:t xml:space="preserve">zvještaj o </w:t>
      </w:r>
      <w:r>
        <w:rPr>
          <w:b/>
        </w:rPr>
        <w:t>rashodima prema funkcijskoj klasifikaciji (Obrazac:  RAS-funkcijski)</w:t>
      </w:r>
    </w:p>
    <w:p w:rsidR="003D0440" w:rsidRDefault="003D0440" w:rsidP="003D0440">
      <w:pPr>
        <w:rPr>
          <w:b/>
        </w:rPr>
      </w:pPr>
    </w:p>
    <w:p w:rsidR="003D0440" w:rsidRDefault="003D0440" w:rsidP="003D0440">
      <w:r w:rsidRPr="00A677FE">
        <w:t xml:space="preserve">AOP </w:t>
      </w:r>
      <w:r>
        <w:t xml:space="preserve"> 125 Cen</w:t>
      </w:r>
      <w:r w:rsidR="00F41513">
        <w:t>t</w:t>
      </w:r>
      <w:r>
        <w:t>ar za pomoć u kući obavlja usluge pomoći</w:t>
      </w:r>
      <w:r w:rsidR="004F7D2D">
        <w:t xml:space="preserve"> starijim i nemoćnim ljudima,</w:t>
      </w:r>
      <w:r>
        <w:t xml:space="preserve"> i prema funkci</w:t>
      </w:r>
      <w:r w:rsidR="00791201">
        <w:t xml:space="preserve">jskoj  klasifikaciji spada u </w:t>
      </w:r>
      <w:r>
        <w:t xml:space="preserve"> Socijaln</w:t>
      </w:r>
      <w:r w:rsidR="004F7D2D">
        <w:t>u</w:t>
      </w:r>
      <w:r>
        <w:t xml:space="preserve"> zaštit</w:t>
      </w:r>
      <w:r w:rsidR="004F7D2D">
        <w:t>u</w:t>
      </w:r>
      <w:r>
        <w:t xml:space="preserve">. Iznos </w:t>
      </w:r>
      <w:r w:rsidR="006614E6">
        <w:t>6</w:t>
      </w:r>
      <w:r w:rsidR="00005934">
        <w:t>7.044,64</w:t>
      </w:r>
      <w:r w:rsidR="006614E6">
        <w:t xml:space="preserve"> </w:t>
      </w:r>
      <w:r w:rsidR="006614E6">
        <w:rPr>
          <w:rFonts w:cstheme="minorHAnsi"/>
        </w:rPr>
        <w:t>€</w:t>
      </w:r>
      <w:r w:rsidR="00005934">
        <w:rPr>
          <w:rFonts w:cstheme="minorHAnsi"/>
        </w:rPr>
        <w:t xml:space="preserve"> </w:t>
      </w:r>
      <w:r w:rsidR="004F7D2D">
        <w:t xml:space="preserve">definira rashodovnu stranu proračuna/financijskog plana prema funkcijama </w:t>
      </w:r>
      <w:r w:rsidR="006B40EE">
        <w:t>.Kontrol</w:t>
      </w:r>
      <w:r w:rsidR="005A5DF3">
        <w:t>u</w:t>
      </w:r>
      <w:r w:rsidR="006B40EE">
        <w:t xml:space="preserve"> obrasca </w:t>
      </w:r>
      <w:proofErr w:type="spellStart"/>
      <w:r w:rsidR="006B40EE">
        <w:t>Ras</w:t>
      </w:r>
      <w:proofErr w:type="spellEnd"/>
      <w:r w:rsidR="006B40EE">
        <w:t>-funkcijski vršimo ispisom posebnog dijela realizacije po funkcijskoj klasifikaciji za navedeno razdoblje.</w:t>
      </w:r>
    </w:p>
    <w:p w:rsidR="00F00DD8" w:rsidRDefault="00F00DD8" w:rsidP="003D0440"/>
    <w:p w:rsidR="003D0440" w:rsidRDefault="003D0440" w:rsidP="003D0440">
      <w:pPr>
        <w:rPr>
          <w:b/>
        </w:rPr>
      </w:pPr>
      <w:r>
        <w:rPr>
          <w:b/>
        </w:rPr>
        <w:t>Bilješke uz Promjene u vrijednosti i obujmu imovine i obveza ( Obrazac: P-VRIO)</w:t>
      </w:r>
    </w:p>
    <w:p w:rsidR="00F00DD8" w:rsidRDefault="006B40EE" w:rsidP="003D0440">
      <w:r>
        <w:t xml:space="preserve">U ovom izvještaju iskazuju se sve promjene u vrijednosti imovine i obveza, koje su utjecale na smanjenje ili povećanje imovine i obveza,a  nisu direktna posljedica transakcija iskazanih u prihodima i </w:t>
      </w:r>
      <w:proofErr w:type="spellStart"/>
      <w:r>
        <w:t>rashodima.U</w:t>
      </w:r>
      <w:proofErr w:type="spellEnd"/>
      <w:r>
        <w:t xml:space="preserve"> obračunskom razdoblju nema promjena u vrijednosti i obujmu imovine/obveza,pa je izvještaj bez podataka.</w:t>
      </w:r>
    </w:p>
    <w:p w:rsidR="003D0440" w:rsidRDefault="003D0440" w:rsidP="003D0440">
      <w:pPr>
        <w:rPr>
          <w:b/>
        </w:rPr>
      </w:pPr>
      <w:r>
        <w:rPr>
          <w:b/>
        </w:rPr>
        <w:t>Bilješke uz Bilancu (Obrazac: Bilanca)</w:t>
      </w:r>
    </w:p>
    <w:p w:rsidR="003D0440" w:rsidRDefault="003B0143" w:rsidP="003D0440">
      <w:r>
        <w:t>Šifra</w:t>
      </w:r>
      <w:r w:rsidR="00494B5D">
        <w:t>(</w:t>
      </w:r>
      <w:r>
        <w:t>B002</w:t>
      </w:r>
      <w:r w:rsidR="00494B5D">
        <w:t>)</w:t>
      </w:r>
      <w:r w:rsidR="00005934">
        <w:t>7.099,16</w:t>
      </w:r>
      <w:r w:rsidR="006614E6">
        <w:rPr>
          <w:rFonts w:cstheme="minorHAnsi"/>
        </w:rPr>
        <w:t>€</w:t>
      </w:r>
      <w:r w:rsidR="005A5DF3">
        <w:t>Nefinancijska imovina</w:t>
      </w:r>
    </w:p>
    <w:p w:rsidR="00285C60" w:rsidRDefault="00494B5D" w:rsidP="003D0440">
      <w:r>
        <w:t>Š</w:t>
      </w:r>
      <w:r w:rsidR="003B0143">
        <w:t>ifra</w:t>
      </w:r>
      <w:r>
        <w:t>(</w:t>
      </w:r>
      <w:r w:rsidR="003B0143">
        <w:t>022 i 02922</w:t>
      </w:r>
      <w:r>
        <w:t>)</w:t>
      </w:r>
      <w:r w:rsidR="00005934">
        <w:t>24,51</w:t>
      </w:r>
      <w:r w:rsidR="006614E6">
        <w:rPr>
          <w:rFonts w:cstheme="minorHAnsi"/>
        </w:rPr>
        <w:t>€</w:t>
      </w:r>
      <w:r w:rsidR="00285C60">
        <w:t>post</w:t>
      </w:r>
      <w:r w:rsidR="00B26338">
        <w:t>r</w:t>
      </w:r>
      <w:r w:rsidR="00285C60">
        <w:t xml:space="preserve">ojenja i oprema </w:t>
      </w:r>
    </w:p>
    <w:p w:rsidR="003D0440" w:rsidRDefault="00494B5D" w:rsidP="003D0440">
      <w:r>
        <w:t>Š</w:t>
      </w:r>
      <w:r w:rsidR="003B0143">
        <w:t>ifra</w:t>
      </w:r>
      <w:r>
        <w:t>(</w:t>
      </w:r>
      <w:r w:rsidR="00285C60">
        <w:t>02</w:t>
      </w:r>
      <w:r w:rsidR="003B0143">
        <w:t>3 i 02923</w:t>
      </w:r>
      <w:r>
        <w:t>)</w:t>
      </w:r>
      <w:r w:rsidR="00005934">
        <w:t>6.738,48</w:t>
      </w:r>
      <w:r w:rsidR="006614E6">
        <w:rPr>
          <w:rFonts w:cstheme="minorHAnsi"/>
        </w:rPr>
        <w:t>€</w:t>
      </w:r>
      <w:r w:rsidR="00285C60">
        <w:t xml:space="preserve"> prijevozna sredstva u cestovnom prometu</w:t>
      </w:r>
    </w:p>
    <w:p w:rsidR="003D0440" w:rsidRDefault="00494B5D" w:rsidP="003D0440">
      <w:r>
        <w:t>Š</w:t>
      </w:r>
      <w:r w:rsidR="003B0143">
        <w:t>ifra</w:t>
      </w:r>
      <w:r>
        <w:t>(</w:t>
      </w:r>
      <w:r w:rsidR="003B0143">
        <w:t>049</w:t>
      </w:r>
      <w:r>
        <w:t>)</w:t>
      </w:r>
      <w:r w:rsidR="00B26338">
        <w:t xml:space="preserve"> 1</w:t>
      </w:r>
      <w:r w:rsidR="006D10F8">
        <w:t>091,30</w:t>
      </w:r>
      <w:r w:rsidR="00B26338">
        <w:t xml:space="preserve"> </w:t>
      </w:r>
      <w:r w:rsidR="00B26338">
        <w:rPr>
          <w:rFonts w:cstheme="minorHAnsi"/>
        </w:rPr>
        <w:t>€</w:t>
      </w:r>
      <w:r w:rsidR="003D0440">
        <w:t xml:space="preserve">vrijednosti  sitnog inventara </w:t>
      </w:r>
    </w:p>
    <w:p w:rsidR="003D0440" w:rsidRDefault="003B0143" w:rsidP="003D0440">
      <w:r>
        <w:t>šifra</w:t>
      </w:r>
      <w:r w:rsidR="00494B5D">
        <w:t>(</w:t>
      </w:r>
      <w:r>
        <w:t>1112</w:t>
      </w:r>
      <w:r w:rsidR="00494B5D">
        <w:t>)</w:t>
      </w:r>
      <w:r w:rsidR="003D0440">
        <w:t xml:space="preserve"> Stanje novčanih sredstava  novac u banci</w:t>
      </w:r>
      <w:r w:rsidR="00B26338">
        <w:t xml:space="preserve">  </w:t>
      </w:r>
      <w:r w:rsidR="006D10F8">
        <w:t>11691,29</w:t>
      </w:r>
      <w:r w:rsidR="00B26338">
        <w:t xml:space="preserve"> </w:t>
      </w:r>
      <w:r w:rsidR="00B26338">
        <w:rPr>
          <w:rFonts w:cstheme="minorHAnsi"/>
        </w:rPr>
        <w:t>€</w:t>
      </w:r>
    </w:p>
    <w:p w:rsidR="003D0440" w:rsidRDefault="003B0143" w:rsidP="003D0440">
      <w:r>
        <w:t>šifra</w:t>
      </w:r>
      <w:r w:rsidR="00494B5D">
        <w:t>(</w:t>
      </w:r>
      <w:r>
        <w:t xml:space="preserve"> 165</w:t>
      </w:r>
      <w:r w:rsidR="00494B5D">
        <w:t>)</w:t>
      </w:r>
      <w:r w:rsidR="003D0440">
        <w:t xml:space="preserve"> Potraživanja za prihode poslovanja </w:t>
      </w:r>
      <w:r w:rsidR="006D10F8">
        <w:t>0,00</w:t>
      </w:r>
      <w:r w:rsidR="00B26338">
        <w:rPr>
          <w:rFonts w:cstheme="minorHAnsi"/>
        </w:rPr>
        <w:t>€</w:t>
      </w:r>
    </w:p>
    <w:p w:rsidR="003D0440" w:rsidRDefault="003B0143" w:rsidP="003D0440">
      <w:r>
        <w:t>šifra</w:t>
      </w:r>
      <w:r w:rsidR="00494B5D">
        <w:t>(</w:t>
      </w:r>
      <w:r w:rsidR="00FD6C97">
        <w:t>192</w:t>
      </w:r>
      <w:r w:rsidR="00494B5D">
        <w:t>)</w:t>
      </w:r>
      <w:r w:rsidR="003D0440">
        <w:t xml:space="preserve"> Nedospjela naplata  prihoda </w:t>
      </w:r>
      <w:r w:rsidR="00B26338">
        <w:t xml:space="preserve"> </w:t>
      </w:r>
      <w:r w:rsidR="006D10F8">
        <w:t>0,00</w:t>
      </w:r>
      <w:r w:rsidR="00B26338">
        <w:rPr>
          <w:rFonts w:cstheme="minorHAnsi"/>
        </w:rPr>
        <w:t>€</w:t>
      </w:r>
    </w:p>
    <w:p w:rsidR="00922951" w:rsidRDefault="00FD6C97" w:rsidP="003D0440">
      <w:r>
        <w:t>šifra</w:t>
      </w:r>
      <w:r w:rsidR="00494B5D">
        <w:t>(</w:t>
      </w:r>
      <w:r>
        <w:t>193</w:t>
      </w:r>
      <w:r w:rsidR="00494B5D">
        <w:t>)</w:t>
      </w:r>
      <w:r w:rsidR="003D0440">
        <w:t>Kontinuirani rashod</w:t>
      </w:r>
      <w:r w:rsidR="00285C60">
        <w:t>i</w:t>
      </w:r>
      <w:r w:rsidR="003D0440">
        <w:t xml:space="preserve"> budućeg razdoblja  </w:t>
      </w:r>
      <w:r w:rsidR="00B26338">
        <w:t>4.</w:t>
      </w:r>
      <w:r w:rsidR="006D10F8">
        <w:t>213,84</w:t>
      </w:r>
      <w:r w:rsidR="00B26338">
        <w:t xml:space="preserve"> </w:t>
      </w:r>
      <w:r w:rsidR="00B26338">
        <w:rPr>
          <w:rFonts w:cstheme="minorHAnsi"/>
        </w:rPr>
        <w:t>€</w:t>
      </w:r>
    </w:p>
    <w:p w:rsidR="00922951" w:rsidRDefault="00922951" w:rsidP="003D0440"/>
    <w:p w:rsidR="003D0440" w:rsidRPr="00922951" w:rsidRDefault="00A701FB" w:rsidP="003D0440">
      <w:r w:rsidRPr="00F00DD8">
        <w:rPr>
          <w:b/>
        </w:rPr>
        <w:t xml:space="preserve">Mjesto i datum: Otočac, </w:t>
      </w:r>
      <w:r w:rsidR="006D10F8">
        <w:rPr>
          <w:b/>
        </w:rPr>
        <w:t>31</w:t>
      </w:r>
      <w:r w:rsidRPr="00F00DD8">
        <w:rPr>
          <w:b/>
        </w:rPr>
        <w:t>.</w:t>
      </w:r>
      <w:r w:rsidR="002B560B">
        <w:rPr>
          <w:b/>
        </w:rPr>
        <w:t>0</w:t>
      </w:r>
      <w:r w:rsidR="006D10F8">
        <w:rPr>
          <w:b/>
        </w:rPr>
        <w:t>1</w:t>
      </w:r>
      <w:r w:rsidRPr="00F00DD8">
        <w:rPr>
          <w:b/>
        </w:rPr>
        <w:t>.20</w:t>
      </w:r>
      <w:r w:rsidR="006614E6">
        <w:rPr>
          <w:b/>
        </w:rPr>
        <w:t>2</w:t>
      </w:r>
      <w:r w:rsidR="006D10F8">
        <w:rPr>
          <w:b/>
        </w:rPr>
        <w:t>5</w:t>
      </w:r>
      <w:bookmarkStart w:id="0" w:name="_GoBack"/>
      <w:bookmarkEnd w:id="0"/>
      <w:r w:rsidR="006614E6">
        <w:rPr>
          <w:b/>
        </w:rPr>
        <w:t>.</w:t>
      </w:r>
    </w:p>
    <w:p w:rsidR="00A701FB" w:rsidRDefault="00A701FB" w:rsidP="003D0440">
      <w:pPr>
        <w:rPr>
          <w:b/>
        </w:rPr>
      </w:pPr>
      <w:r w:rsidRPr="00F00DD8">
        <w:rPr>
          <w:b/>
        </w:rPr>
        <w:t xml:space="preserve">Osoba za kontakt: </w:t>
      </w:r>
      <w:proofErr w:type="spellStart"/>
      <w:r w:rsidR="006614E6">
        <w:rPr>
          <w:b/>
        </w:rPr>
        <w:t>Božana</w:t>
      </w:r>
      <w:proofErr w:type="spellEnd"/>
      <w:r w:rsidR="006D10F8">
        <w:rPr>
          <w:b/>
        </w:rPr>
        <w:t xml:space="preserve"> </w:t>
      </w:r>
      <w:proofErr w:type="spellStart"/>
      <w:r w:rsidR="006614E6">
        <w:rPr>
          <w:b/>
        </w:rPr>
        <w:t>Premuž</w:t>
      </w:r>
      <w:proofErr w:type="spellEnd"/>
    </w:p>
    <w:p w:rsidR="00922951" w:rsidRDefault="00922951" w:rsidP="003D044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Ravnateljica</w:t>
      </w:r>
    </w:p>
    <w:p w:rsidR="00922951" w:rsidRDefault="00922951" w:rsidP="003D044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Slavica </w:t>
      </w:r>
      <w:proofErr w:type="spellStart"/>
      <w:r>
        <w:rPr>
          <w:b/>
        </w:rPr>
        <w:t>Bobinac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Kostelac</w:t>
      </w:r>
      <w:proofErr w:type="spellEnd"/>
    </w:p>
    <w:p w:rsidR="00922951" w:rsidRPr="00F00DD8" w:rsidRDefault="00922951" w:rsidP="003D0440">
      <w:pPr>
        <w:rPr>
          <w:b/>
        </w:rPr>
      </w:pPr>
    </w:p>
    <w:p w:rsidR="00A701FB" w:rsidRPr="00F00DD8" w:rsidRDefault="00A701FB" w:rsidP="003D0440">
      <w:pPr>
        <w:rPr>
          <w:b/>
        </w:rPr>
      </w:pPr>
    </w:p>
    <w:p w:rsidR="003D0440" w:rsidRPr="00F00DD8" w:rsidRDefault="003D0440" w:rsidP="003D0440">
      <w:pPr>
        <w:rPr>
          <w:b/>
        </w:rPr>
      </w:pPr>
    </w:p>
    <w:p w:rsidR="003D0440" w:rsidRPr="00F00DD8" w:rsidRDefault="00A701FB" w:rsidP="00922951">
      <w:pPr>
        <w:rPr>
          <w:b/>
        </w:rPr>
      </w:pP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  <w:r w:rsidRPr="00F00DD8">
        <w:rPr>
          <w:b/>
        </w:rPr>
        <w:tab/>
      </w:r>
    </w:p>
    <w:p w:rsidR="00A609FF" w:rsidRDefault="006D10F8"/>
    <w:sectPr w:rsidR="00A609FF" w:rsidSect="00B9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B1F"/>
    <w:rsid w:val="00005934"/>
    <w:rsid w:val="00017F15"/>
    <w:rsid w:val="000C5A7C"/>
    <w:rsid w:val="000F3C6D"/>
    <w:rsid w:val="00166F39"/>
    <w:rsid w:val="00227B1F"/>
    <w:rsid w:val="00285C60"/>
    <w:rsid w:val="0029117A"/>
    <w:rsid w:val="002B560B"/>
    <w:rsid w:val="0033785C"/>
    <w:rsid w:val="003B0143"/>
    <w:rsid w:val="003D0440"/>
    <w:rsid w:val="00494B5D"/>
    <w:rsid w:val="00497C2B"/>
    <w:rsid w:val="004B6988"/>
    <w:rsid w:val="004F7D2D"/>
    <w:rsid w:val="005A5DF3"/>
    <w:rsid w:val="005E2A21"/>
    <w:rsid w:val="00605751"/>
    <w:rsid w:val="006614E6"/>
    <w:rsid w:val="006B40EE"/>
    <w:rsid w:val="006D10F8"/>
    <w:rsid w:val="006E5119"/>
    <w:rsid w:val="007149FB"/>
    <w:rsid w:val="00716EBF"/>
    <w:rsid w:val="0072465D"/>
    <w:rsid w:val="00727C2A"/>
    <w:rsid w:val="00780DFA"/>
    <w:rsid w:val="00791201"/>
    <w:rsid w:val="007C2139"/>
    <w:rsid w:val="00844C2B"/>
    <w:rsid w:val="008C048E"/>
    <w:rsid w:val="00922951"/>
    <w:rsid w:val="00954D54"/>
    <w:rsid w:val="009E7577"/>
    <w:rsid w:val="00A701FB"/>
    <w:rsid w:val="00AD7B3C"/>
    <w:rsid w:val="00B26338"/>
    <w:rsid w:val="00B81150"/>
    <w:rsid w:val="00B90C70"/>
    <w:rsid w:val="00BB4034"/>
    <w:rsid w:val="00BB4127"/>
    <w:rsid w:val="00BC0F7B"/>
    <w:rsid w:val="00C15A24"/>
    <w:rsid w:val="00CA3A0A"/>
    <w:rsid w:val="00CD54E5"/>
    <w:rsid w:val="00D83869"/>
    <w:rsid w:val="00E61484"/>
    <w:rsid w:val="00ED53C0"/>
    <w:rsid w:val="00EE4C03"/>
    <w:rsid w:val="00F00DD8"/>
    <w:rsid w:val="00F41513"/>
    <w:rsid w:val="00F46930"/>
    <w:rsid w:val="00F9655F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92F9"/>
  <w15:docId w15:val="{FD4306F7-BCF4-4A8F-834E-22A0CB8B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4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Antić</dc:creator>
  <cp:lastModifiedBy>Predrag</cp:lastModifiedBy>
  <cp:revision>6</cp:revision>
  <cp:lastPrinted>2024-02-20T12:16:00Z</cp:lastPrinted>
  <dcterms:created xsi:type="dcterms:W3CDTF">2024-02-19T08:31:00Z</dcterms:created>
  <dcterms:modified xsi:type="dcterms:W3CDTF">2025-01-31T22:29:00Z</dcterms:modified>
</cp:coreProperties>
</file>